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Точка Роста – 2023</w:t>
      </w: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МОУ СОШ с. </w:t>
      </w:r>
      <w:proofErr w:type="spellStart"/>
      <w:r>
        <w:rPr>
          <w:rFonts w:ascii="Times New Roman" w:hAnsi="Times New Roman" w:cs="Times New Roman"/>
          <w:sz w:val="28"/>
        </w:rPr>
        <w:t>Тыргетуй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Забайкальский край</w:t>
      </w: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Дневник краеведа</w:t>
      </w: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Выполнил: </w:t>
      </w:r>
      <w:proofErr w:type="spellStart"/>
      <w:r>
        <w:rPr>
          <w:rFonts w:ascii="Times New Roman" w:hAnsi="Times New Roman" w:cs="Times New Roman"/>
          <w:sz w:val="28"/>
        </w:rPr>
        <w:t>Викулов</w:t>
      </w:r>
      <w:proofErr w:type="spellEnd"/>
      <w:r>
        <w:rPr>
          <w:rFonts w:ascii="Times New Roman" w:hAnsi="Times New Roman" w:cs="Times New Roman"/>
          <w:sz w:val="28"/>
        </w:rPr>
        <w:t xml:space="preserve"> Кирилл, 7 класс</w:t>
      </w:r>
    </w:p>
    <w:p w:rsidR="00A9736F" w:rsidRDefault="00A9736F" w:rsidP="00A9736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Руководитель: Митина Л.В</w:t>
      </w:r>
    </w:p>
    <w:p w:rsidR="00A9736F" w:rsidRDefault="00A9736F" w:rsidP="00A9736F">
      <w:pPr>
        <w:jc w:val="right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2025 г.</w:t>
      </w: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Понедельник – «Эмблема Забайкальского края»</w:t>
      </w: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4B0D228" wp14:editId="2E7B114A">
            <wp:extent cx="6257582" cy="4693920"/>
            <wp:effectExtent l="0" t="0" r="0" b="0"/>
            <wp:docPr id="1" name="Рисунок 1" descr="C:\Users\Геор\Downloads\5345885376482502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ор\Downloads\53458853764825029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217" cy="469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ED" w:rsidRDefault="008449ED"/>
    <w:p w:rsidR="00A9736F" w:rsidRDefault="00A9736F"/>
    <w:p w:rsidR="00A9736F" w:rsidRDefault="00A9736F"/>
    <w:p w:rsidR="00A9736F" w:rsidRDefault="00A9736F"/>
    <w:p w:rsidR="00A9736F" w:rsidRDefault="00A9736F"/>
    <w:p w:rsidR="00A9736F" w:rsidRDefault="00A9736F"/>
    <w:p w:rsidR="00A9736F" w:rsidRDefault="00A9736F"/>
    <w:p w:rsidR="00A9736F" w:rsidRDefault="00A9736F"/>
    <w:p w:rsidR="00A9736F" w:rsidRDefault="00A9736F"/>
    <w:p w:rsidR="00A9736F" w:rsidRDefault="00A9736F"/>
    <w:p w:rsidR="00A9736F" w:rsidRDefault="00A9736F"/>
    <w:p w:rsidR="00A9736F" w:rsidRDefault="00A9736F"/>
    <w:p w:rsidR="00A9736F" w:rsidRDefault="00A9736F" w:rsidP="00A9736F">
      <w:pPr>
        <w:jc w:val="center"/>
        <w:rPr>
          <w:rFonts w:ascii="Times New Roman" w:hAnsi="Times New Roman" w:cs="Times New Roman"/>
          <w:sz w:val="28"/>
        </w:rPr>
        <w:sectPr w:rsidR="00A973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36F" w:rsidRPr="00A9736F" w:rsidRDefault="00A9736F" w:rsidP="00A97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36F">
        <w:rPr>
          <w:rFonts w:ascii="Times New Roman" w:hAnsi="Times New Roman" w:cs="Times New Roman"/>
          <w:sz w:val="28"/>
          <w:szCs w:val="28"/>
        </w:rPr>
        <w:lastRenderedPageBreak/>
        <w:t>Вторник – Кроссворд «Путешествие по Забайкальскому краю»</w:t>
      </w:r>
    </w:p>
    <w:tbl>
      <w:tblPr>
        <w:tblW w:w="14004" w:type="dxa"/>
        <w:tblInd w:w="108" w:type="dxa"/>
        <w:tblLook w:val="04A0" w:firstRow="1" w:lastRow="0" w:firstColumn="1" w:lastColumn="0" w:noHBand="0" w:noVBand="1"/>
      </w:tblPr>
      <w:tblGrid>
        <w:gridCol w:w="496"/>
        <w:gridCol w:w="476"/>
        <w:gridCol w:w="516"/>
        <w:gridCol w:w="476"/>
        <w:gridCol w:w="456"/>
        <w:gridCol w:w="476"/>
        <w:gridCol w:w="496"/>
        <w:gridCol w:w="456"/>
        <w:gridCol w:w="456"/>
        <w:gridCol w:w="536"/>
        <w:gridCol w:w="536"/>
        <w:gridCol w:w="476"/>
        <w:gridCol w:w="496"/>
        <w:gridCol w:w="456"/>
        <w:gridCol w:w="456"/>
        <w:gridCol w:w="496"/>
        <w:gridCol w:w="516"/>
        <w:gridCol w:w="416"/>
        <w:gridCol w:w="516"/>
        <w:gridCol w:w="460"/>
        <w:gridCol w:w="460"/>
        <w:gridCol w:w="480"/>
        <w:gridCol w:w="580"/>
        <w:gridCol w:w="540"/>
        <w:gridCol w:w="440"/>
        <w:gridCol w:w="460"/>
        <w:gridCol w:w="460"/>
        <w:gridCol w:w="980"/>
      </w:tblGrid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горизонтали:1. Один из крупнейших горных хребтов Забайкалья.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Живописное озеро в Читинском районе, всего 40 км</w:t>
            </w:r>
            <w:proofErr w:type="gramStart"/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Читы.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Самое большое озеро в бассейне р. Ингода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Центральная и главная площадь города Читы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Пещера находится на склоне сопки Кукан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Большой заповедник на границе Забайкалья с Монголией и Китаем.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Первый цветок Весны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Достопримечательность Забайкальского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Крупный </w:t>
            </w:r>
            <w:proofErr w:type="spellStart"/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моностырский</w:t>
            </w:r>
            <w:proofErr w:type="spellEnd"/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 в сердце города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Какие полезные ископаемые добывают в Забайкальском крае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11.Столица Забайкальского края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вертикали: 1. Место известно красивыми природными видами и минеральными источниками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Самая широкая полноводная </w:t>
            </w:r>
            <w:proofErr w:type="gramStart"/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  <w:proofErr w:type="gramEnd"/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протекающая в районе Чита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  <w:proofErr w:type="gramEnd"/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берущая начало в Китая и частично протекающая по территории  Забайкальского края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 Юге Забайкальского края находится большой горный массив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5.Грандиозное и стройное животное лесов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Одна из главных рек Забайкальского края, которая активно использовалась при освоении региона русскими поселенцами</w:t>
            </w: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7.Самый старый курорт Забайкальского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Какие драгоценные камни добывают в Забайкальском крае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36F" w:rsidRPr="00A9736F" w:rsidTr="00A9736F">
        <w:trPr>
          <w:trHeight w:val="26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36F" w:rsidRPr="00A9736F" w:rsidRDefault="00A9736F" w:rsidP="00A9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0FE5" w:rsidRDefault="007D0FE5" w:rsidP="007D0FE5">
      <w:pPr>
        <w:rPr>
          <w:rFonts w:ascii="Times New Roman" w:hAnsi="Times New Roman" w:cs="Times New Roman"/>
          <w:sz w:val="28"/>
          <w:szCs w:val="28"/>
        </w:rPr>
        <w:sectPr w:rsidR="007D0FE5" w:rsidSect="00A9736F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A9736F" w:rsidRDefault="00A9736F" w:rsidP="00A97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Среда </w:t>
      </w:r>
      <w:r w:rsidR="008C15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5F4">
        <w:rPr>
          <w:rFonts w:ascii="Times New Roman" w:hAnsi="Times New Roman" w:cs="Times New Roman"/>
          <w:sz w:val="28"/>
          <w:szCs w:val="28"/>
        </w:rPr>
        <w:t>презентация «Памятники</w:t>
      </w:r>
      <w:r w:rsidR="00351689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войны»</w:t>
      </w:r>
    </w:p>
    <w:p w:rsidR="008C15F4" w:rsidRDefault="008C15F4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5F4" w:rsidRDefault="003B473B" w:rsidP="00A9736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C15F4" w:rsidRPr="002B7EDC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https://cloud.mail.ru/public/BK9f/PqvusEv2b</w:t>
        </w:r>
      </w:hyperlink>
      <w:r w:rsidR="008C1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689" w:rsidRDefault="00351689" w:rsidP="00A97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Четверг </w:t>
      </w:r>
      <w:r w:rsidR="00BD0E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Поделка</w:t>
      </w:r>
    </w:p>
    <w:p w:rsidR="00BD0E5D" w:rsidRDefault="00BD0E5D" w:rsidP="00A97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3847624"/>
            <wp:effectExtent l="0" t="0" r="0" b="635"/>
            <wp:docPr id="2" name="Рисунок 2" descr="C:\Users\Геор\Desktop\c7e90c74-61f8-5e0a-b663-3c1e19783c1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ор\Desktop\c7e90c74-61f8-5e0a-b663-3c1e19783c16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3B" w:rsidRPr="00A9736F" w:rsidRDefault="003B473B" w:rsidP="00A973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9118868"/>
            <wp:effectExtent l="0" t="0" r="0" b="6350"/>
            <wp:docPr id="3" name="Рисунок 3" descr="C:\Users\Геор\Downloads\535493808950568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ор\Downloads\53549380895056805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1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473B" w:rsidRPr="00A9736F" w:rsidSect="007D0FE5">
      <w:pgSz w:w="11906" w:h="16838"/>
      <w:pgMar w:top="1134" w:right="425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6F"/>
    <w:rsid w:val="00351689"/>
    <w:rsid w:val="003B473B"/>
    <w:rsid w:val="007D0FE5"/>
    <w:rsid w:val="008449ED"/>
    <w:rsid w:val="008C15F4"/>
    <w:rsid w:val="00A9736F"/>
    <w:rsid w:val="00B32D57"/>
    <w:rsid w:val="00BD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3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15F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516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3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15F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51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BK9f/PqvusEv2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</dc:creator>
  <cp:lastModifiedBy>Геор</cp:lastModifiedBy>
  <cp:revision>7</cp:revision>
  <dcterms:created xsi:type="dcterms:W3CDTF">2025-03-04T01:29:00Z</dcterms:created>
  <dcterms:modified xsi:type="dcterms:W3CDTF">2025-03-07T02:20:00Z</dcterms:modified>
</cp:coreProperties>
</file>